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77777777" w:rsidR="00B71B66" w:rsidRDefault="00000000">
      <w:pPr>
        <w:spacing w:before="240" w:after="240"/>
      </w:pPr>
      <w:r>
        <w:rPr>
          <w:b/>
        </w:rPr>
        <w:t>Subject Line:</w:t>
      </w:r>
      <w:r>
        <w:t xml:space="preserve"> Professional Development Request – </w:t>
      </w:r>
      <w:proofErr w:type="spellStart"/>
      <w:r>
        <w:t>SAFe</w:t>
      </w:r>
      <w:proofErr w:type="spellEnd"/>
      <w:r>
        <w:t xml:space="preserve"> Summit &amp; AI Symposium</w:t>
      </w:r>
    </w:p>
    <w:p w14:paraId="00000003" w14:textId="77777777" w:rsidR="00B71B66" w:rsidRDefault="00000000">
      <w:pPr>
        <w:spacing w:before="240" w:after="240"/>
      </w:pPr>
      <w:r>
        <w:t>Dear [Manager’s Name],</w:t>
      </w:r>
    </w:p>
    <w:p w14:paraId="00000004" w14:textId="77777777" w:rsidR="00B71B66" w:rsidRDefault="00000000">
      <w:pPr>
        <w:spacing w:before="240" w:after="240"/>
      </w:pPr>
      <w:r>
        <w:t xml:space="preserve">I’d like to request approval to attend the </w:t>
      </w:r>
      <w:r>
        <w:rPr>
          <w:b/>
        </w:rPr>
        <w:t xml:space="preserve">2025 </w:t>
      </w:r>
      <w:proofErr w:type="spellStart"/>
      <w:r>
        <w:rPr>
          <w:b/>
        </w:rPr>
        <w:t>SAFe</w:t>
      </w:r>
      <w:proofErr w:type="spellEnd"/>
      <w:r>
        <w:rPr>
          <w:b/>
        </w:rPr>
        <w:t xml:space="preserve"> Summit Denver and AI Symposium</w:t>
      </w:r>
      <w:r>
        <w:t xml:space="preserve">, taking place September 8–11 at the Gaylord Rockies Convention Center in Colorado. This event offers a unique opportunity to build expertise in both </w:t>
      </w:r>
      <w:r>
        <w:rPr>
          <w:b/>
        </w:rPr>
        <w:t>Agile at scale</w:t>
      </w:r>
      <w:r>
        <w:t xml:space="preserve"> and the </w:t>
      </w:r>
      <w:r>
        <w:rPr>
          <w:b/>
        </w:rPr>
        <w:t>practical use of AI in the workplace</w:t>
      </w:r>
      <w:r>
        <w:t>.</w:t>
      </w:r>
    </w:p>
    <w:p w14:paraId="00000005" w14:textId="77777777" w:rsidR="00B71B66" w:rsidRDefault="00000000">
      <w:pPr>
        <w:spacing w:before="240" w:after="240"/>
        <w:rPr>
          <w:b/>
        </w:rPr>
      </w:pPr>
      <w:r>
        <w:rPr>
          <w:b/>
        </w:rPr>
        <w:t>About the Event</w:t>
      </w:r>
    </w:p>
    <w:p w14:paraId="00000006" w14:textId="77777777" w:rsidR="00B71B66" w:rsidRDefault="00000000">
      <w:pPr>
        <w:spacing w:before="240" w:after="240"/>
      </w:pPr>
      <w:r>
        <w:t xml:space="preserve">The </w:t>
      </w:r>
      <w:proofErr w:type="spellStart"/>
      <w:r>
        <w:rPr>
          <w:b/>
        </w:rPr>
        <w:t>SAFe</w:t>
      </w:r>
      <w:proofErr w:type="spellEnd"/>
      <w:r>
        <w:rPr>
          <w:b/>
        </w:rPr>
        <w:t xml:space="preserve"> Summit</w:t>
      </w:r>
      <w:r>
        <w:t xml:space="preserve"> is the leading conference for </w:t>
      </w:r>
      <w:proofErr w:type="spellStart"/>
      <w:r>
        <w:t>SAFe</w:t>
      </w:r>
      <w:proofErr w:type="spellEnd"/>
      <w:r>
        <w:t xml:space="preserve"> practitioners—featuring role-based sessions, expert keynotes, customer stories, and hands-on learning focused on scaling Agile practices.</w:t>
      </w:r>
    </w:p>
    <w:p w14:paraId="00000007" w14:textId="77777777" w:rsidR="00B71B66" w:rsidRDefault="00000000">
      <w:pPr>
        <w:spacing w:before="240" w:after="240"/>
      </w:pPr>
      <w:r>
        <w:rPr>
          <w:b/>
        </w:rPr>
        <w:t>New in 2025</w:t>
      </w:r>
      <w:r>
        <w:t xml:space="preserve">, the </w:t>
      </w:r>
      <w:r>
        <w:rPr>
          <w:b/>
        </w:rPr>
        <w:t>AI Symposium</w:t>
      </w:r>
      <w:r>
        <w:t xml:space="preserve"> offers a full day of non-</w:t>
      </w:r>
      <w:proofErr w:type="spellStart"/>
      <w:r>
        <w:t>SAFe</w:t>
      </w:r>
      <w:proofErr w:type="spellEnd"/>
      <w:r>
        <w:t xml:space="preserve">-specific AI content. Attendees can choose AI sessions, traditional </w:t>
      </w:r>
      <w:proofErr w:type="spellStart"/>
      <w:r>
        <w:t>SAFe</w:t>
      </w:r>
      <w:proofErr w:type="spellEnd"/>
      <w:r>
        <w:t xml:space="preserve"> content, or a mix of both. The event also includes a </w:t>
      </w:r>
      <w:r>
        <w:rPr>
          <w:b/>
        </w:rPr>
        <w:t>2-day AI-Native Certification Course</w:t>
      </w:r>
      <w:r>
        <w:t xml:space="preserve"> (Wed–Thurs) at no extra cost, offering a deep dive into current AI tools and productivity techniques.</w:t>
      </w:r>
    </w:p>
    <w:p w14:paraId="00000008" w14:textId="77777777" w:rsidR="00B71B66" w:rsidRDefault="00000000">
      <w:pPr>
        <w:spacing w:before="240" w:after="240"/>
        <w:rPr>
          <w:b/>
        </w:rPr>
      </w:pPr>
      <w:r>
        <w:rPr>
          <w:b/>
        </w:rPr>
        <w:t>Highlights</w:t>
      </w:r>
    </w:p>
    <w:p w14:paraId="00000009" w14:textId="77777777" w:rsidR="00B71B66" w:rsidRDefault="00000000">
      <w:pPr>
        <w:numPr>
          <w:ilvl w:val="0"/>
          <w:numId w:val="1"/>
        </w:numPr>
      </w:pPr>
      <w:r>
        <w:t xml:space="preserve">Keynotes from </w:t>
      </w:r>
      <w:proofErr w:type="spellStart"/>
      <w:r>
        <w:t>SAFe</w:t>
      </w:r>
      <w:proofErr w:type="spellEnd"/>
      <w:r>
        <w:t xml:space="preserve"> leaders and industry experts (e.g., World Bank case study)</w:t>
      </w:r>
    </w:p>
    <w:p w14:paraId="0000000A" w14:textId="77777777" w:rsidR="00B71B66" w:rsidRDefault="00000000">
      <w:pPr>
        <w:numPr>
          <w:ilvl w:val="0"/>
          <w:numId w:val="1"/>
        </w:numPr>
      </w:pPr>
      <w:r>
        <w:t>Role-specific breakout tracks and customer-led sessions</w:t>
      </w:r>
    </w:p>
    <w:p w14:paraId="0000000B" w14:textId="77777777" w:rsidR="00B71B66" w:rsidRDefault="00000000">
      <w:pPr>
        <w:numPr>
          <w:ilvl w:val="0"/>
          <w:numId w:val="1"/>
        </w:numPr>
      </w:pPr>
      <w:r>
        <w:t>Interactive networking: roundtables, coaching stations, and Partner Marketplace</w:t>
      </w:r>
    </w:p>
    <w:p w14:paraId="0000000C" w14:textId="77777777" w:rsidR="00B71B66" w:rsidRDefault="00000000">
      <w:pPr>
        <w:numPr>
          <w:ilvl w:val="0"/>
          <w:numId w:val="1"/>
        </w:numPr>
        <w:spacing w:after="240"/>
      </w:pPr>
      <w:r>
        <w:t xml:space="preserve">Optional post-conference workshops for deeper </w:t>
      </w:r>
      <w:proofErr w:type="spellStart"/>
      <w:r>
        <w:t>SAFe</w:t>
      </w:r>
      <w:proofErr w:type="spellEnd"/>
      <w:r>
        <w:t xml:space="preserve"> training [Include workshop name]</w:t>
      </w:r>
    </w:p>
    <w:p w14:paraId="0000000D" w14:textId="77777777" w:rsidR="00B71B66" w:rsidRDefault="00000000">
      <w:pPr>
        <w:spacing w:before="240" w:after="240"/>
        <w:rPr>
          <w:b/>
        </w:rPr>
      </w:pPr>
      <w:r>
        <w:rPr>
          <w:b/>
        </w:rPr>
        <w:t>Benefits</w:t>
      </w:r>
    </w:p>
    <w:p w14:paraId="0000000E" w14:textId="77777777" w:rsidR="00B71B66" w:rsidRDefault="00000000">
      <w:pPr>
        <w:spacing w:before="240" w:after="240"/>
      </w:pPr>
      <w:r>
        <w:t>Attending will help me:</w:t>
      </w:r>
    </w:p>
    <w:p w14:paraId="0000000F" w14:textId="77777777" w:rsidR="00B71B66" w:rsidRDefault="00000000">
      <w:pPr>
        <w:numPr>
          <w:ilvl w:val="0"/>
          <w:numId w:val="2"/>
        </w:numPr>
      </w:pPr>
      <w:r>
        <w:t>Gain insights and real-world solutions to improve Agile execution and outcomes</w:t>
      </w:r>
    </w:p>
    <w:p w14:paraId="00000010" w14:textId="77777777" w:rsidR="00B71B66" w:rsidRDefault="00000000">
      <w:pPr>
        <w:numPr>
          <w:ilvl w:val="0"/>
          <w:numId w:val="2"/>
        </w:numPr>
      </w:pPr>
      <w:r>
        <w:t>Learn practical ways to apply AI tools to increase efficiency</w:t>
      </w:r>
    </w:p>
    <w:p w14:paraId="00000011" w14:textId="77777777" w:rsidR="00B71B66" w:rsidRDefault="00000000">
      <w:pPr>
        <w:numPr>
          <w:ilvl w:val="0"/>
          <w:numId w:val="2"/>
        </w:numPr>
      </w:pPr>
      <w:r>
        <w:t>Build vendor relationships and evaluate tools relevant to our work</w:t>
      </w:r>
    </w:p>
    <w:p w14:paraId="00000012" w14:textId="77777777" w:rsidR="00B71B66" w:rsidRDefault="00000000">
      <w:pPr>
        <w:numPr>
          <w:ilvl w:val="0"/>
          <w:numId w:val="2"/>
        </w:numPr>
        <w:spacing w:after="240"/>
      </w:pPr>
      <w:r>
        <w:t xml:space="preserve">Share takeaways and actionable ideas with the team post-event </w:t>
      </w:r>
    </w:p>
    <w:p w14:paraId="00000013" w14:textId="77777777" w:rsidR="00B71B66" w:rsidRDefault="00000000">
      <w:pPr>
        <w:spacing w:before="240" w:after="240"/>
        <w:rPr>
          <w:b/>
        </w:rPr>
      </w:pPr>
      <w:r>
        <w:rPr>
          <w:b/>
        </w:rPr>
        <w:t>Estimated Cost</w:t>
      </w:r>
    </w:p>
    <w:p w14:paraId="00000014" w14:textId="77777777" w:rsidR="00B71B66" w:rsidRDefault="00000000">
      <w:pPr>
        <w:numPr>
          <w:ilvl w:val="0"/>
          <w:numId w:val="3"/>
        </w:numPr>
      </w:pPr>
      <w:r>
        <w:t>Registration: $[XX]</w:t>
      </w:r>
    </w:p>
    <w:p w14:paraId="00000015" w14:textId="77777777" w:rsidR="00B71B66" w:rsidRDefault="00000000">
      <w:pPr>
        <w:numPr>
          <w:ilvl w:val="0"/>
          <w:numId w:val="3"/>
        </w:numPr>
      </w:pPr>
      <w:r>
        <w:t>Transportation: $[XX]</w:t>
      </w:r>
    </w:p>
    <w:p w14:paraId="00000016" w14:textId="77777777" w:rsidR="00B71B66" w:rsidRDefault="00000000">
      <w:pPr>
        <w:numPr>
          <w:ilvl w:val="0"/>
          <w:numId w:val="3"/>
        </w:numPr>
      </w:pPr>
      <w:r>
        <w:t>Hotel: $[XX]</w:t>
      </w:r>
    </w:p>
    <w:p w14:paraId="00000017" w14:textId="77777777" w:rsidR="00B71B66" w:rsidRDefault="00000000">
      <w:pPr>
        <w:numPr>
          <w:ilvl w:val="0"/>
          <w:numId w:val="3"/>
        </w:numPr>
        <w:spacing w:after="240"/>
      </w:pPr>
      <w:r>
        <w:t>Meals: Included</w:t>
      </w:r>
    </w:p>
    <w:p w14:paraId="00000018" w14:textId="77777777" w:rsidR="00B71B66" w:rsidRDefault="00000000">
      <w:pPr>
        <w:spacing w:after="240"/>
        <w:ind w:left="720"/>
      </w:pPr>
      <w:r>
        <w:rPr>
          <w:b/>
        </w:rPr>
        <w:t>Total:</w:t>
      </w:r>
      <w:r>
        <w:t xml:space="preserve"> $[XXX]</w:t>
      </w:r>
    </w:p>
    <w:p w14:paraId="00000019" w14:textId="77777777" w:rsidR="00B71B66" w:rsidRDefault="00B71B66">
      <w:pPr>
        <w:spacing w:after="240"/>
        <w:ind w:left="720"/>
      </w:pPr>
    </w:p>
    <w:p w14:paraId="0000001A" w14:textId="77777777" w:rsidR="00B71B66" w:rsidRDefault="00000000">
      <w:pPr>
        <w:spacing w:after="240"/>
      </w:pPr>
      <w:r>
        <w:lastRenderedPageBreak/>
        <w:t>This is a strategic investment in skills, innovation, and team performance—especially valuable as we navigate a complex business environment. Thank you for considering my request. I’m happy to provide additional details if needed.</w:t>
      </w:r>
    </w:p>
    <w:p w14:paraId="00000044" w14:textId="5AA834F8" w:rsidR="00B71B66" w:rsidRPr="00F95D0A" w:rsidRDefault="00000000">
      <w:pPr>
        <w:spacing w:before="240" w:after="240"/>
      </w:pPr>
      <w:r>
        <w:t>Sincerely,</w:t>
      </w:r>
      <w:r>
        <w:br/>
        <w:t>[Your Name]</w:t>
      </w:r>
    </w:p>
    <w:sectPr w:rsidR="00B71B66" w:rsidRPr="00F95D0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667FB"/>
    <w:multiLevelType w:val="multilevel"/>
    <w:tmpl w:val="BBB219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A871CD7"/>
    <w:multiLevelType w:val="multilevel"/>
    <w:tmpl w:val="262CCF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DDA21BC"/>
    <w:multiLevelType w:val="multilevel"/>
    <w:tmpl w:val="A9EE7B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75401506">
    <w:abstractNumId w:val="1"/>
  </w:num>
  <w:num w:numId="2" w16cid:durableId="14111830">
    <w:abstractNumId w:val="2"/>
  </w:num>
  <w:num w:numId="3" w16cid:durableId="543061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B66"/>
    <w:rsid w:val="00717A1F"/>
    <w:rsid w:val="00B71B66"/>
    <w:rsid w:val="00D25B6D"/>
    <w:rsid w:val="00F9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6592F1"/>
  <w15:docId w15:val="{2FFA5947-D965-D341-9935-9776D7ED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Checho Santander</cp:lastModifiedBy>
  <cp:revision>3</cp:revision>
  <dcterms:created xsi:type="dcterms:W3CDTF">2025-07-28T13:14:00Z</dcterms:created>
  <dcterms:modified xsi:type="dcterms:W3CDTF">2025-07-28T13:14:00Z</dcterms:modified>
</cp:coreProperties>
</file>